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E22F9E">
        <w:rPr>
          <w:b/>
          <w:noProof/>
          <w:color w:val="000000"/>
          <w:sz w:val="22"/>
          <w:szCs w:val="22"/>
          <w:shd w:val="clear" w:color="auto" w:fill="BFBFBF"/>
        </w:rPr>
        <w:t>Нягань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22F9E">
        <w:rPr>
          <w:color w:val="000000"/>
          <w:sz w:val="22"/>
          <w:szCs w:val="22"/>
          <w:shd w:val="clear" w:color="auto" w:fill="BFBFBF"/>
        </w:rPr>
        <w:t>ООО "</w:t>
      </w:r>
      <w:proofErr w:type="spellStart"/>
      <w:r w:rsidR="00E22F9E">
        <w:rPr>
          <w:color w:val="000000"/>
          <w:sz w:val="22"/>
          <w:szCs w:val="22"/>
          <w:shd w:val="clear" w:color="auto" w:fill="BFBFBF"/>
        </w:rPr>
        <w:t>Красноленинский</w:t>
      </w:r>
      <w:proofErr w:type="spellEnd"/>
      <w:r w:rsidR="00E22F9E">
        <w:rPr>
          <w:color w:val="000000"/>
          <w:sz w:val="22"/>
          <w:szCs w:val="22"/>
          <w:shd w:val="clear" w:color="auto" w:fill="BFBFBF"/>
        </w:rPr>
        <w:t xml:space="preserve"> НПЗ"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22F9E">
        <w:rPr>
          <w:noProof/>
          <w:color w:val="000000"/>
          <w:sz w:val="22"/>
          <w:szCs w:val="22"/>
          <w:shd w:val="clear" w:color="auto" w:fill="BFBFBF"/>
        </w:rPr>
        <w:t>генерального директора Хуснуллина Ильсура Ильясовича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22F9E">
        <w:rPr>
          <w:noProof/>
          <w:color w:val="000000"/>
          <w:sz w:val="22"/>
          <w:szCs w:val="22"/>
          <w:shd w:val="clear" w:color="auto" w:fill="BFBFBF"/>
        </w:rPr>
        <w:t>Устава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A70E9C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344491">
        <w:rPr>
          <w:rFonts w:ascii="Times New Roman" w:hAnsi="Times New Roman"/>
          <w:i/>
          <w:noProof/>
        </w:rPr>
        <w:t>628183, РФ, ХМАО-Югра, г. Нягань, проезд № 2, дом 6, корпус 1 и 37 км автодороги Нягань-Талинка.</w:t>
      </w:r>
      <w:bookmarkStart w:id="2" w:name="_GoBack"/>
      <w:bookmarkEnd w:id="2"/>
      <w:r w:rsidR="00797F2E">
        <w:rPr>
          <w:rFonts w:ascii="Times New Roman" w:hAnsi="Times New Roman"/>
          <w:i/>
        </w:rPr>
        <w:fldChar w:fldCharType="end"/>
      </w:r>
      <w:bookmarkEnd w:id="1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E18ED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Генеральный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7E18ED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7E18ED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Хуснуллин И. И.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E18ED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Генеральный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7E18ED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7E18ED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Хуснуллин И. И.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2CB" w:rsidRDefault="008772CB" w:rsidP="003E5A65">
      <w:r>
        <w:separator/>
      </w:r>
    </w:p>
  </w:endnote>
  <w:endnote w:type="continuationSeparator" w:id="0">
    <w:p w:rsidR="008772CB" w:rsidRDefault="008772CB" w:rsidP="003E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2CB" w:rsidRDefault="008772CB" w:rsidP="003E5A65">
      <w:r>
        <w:separator/>
      </w:r>
    </w:p>
  </w:footnote>
  <w:footnote w:type="continuationSeparator" w:id="0">
    <w:p w:rsidR="008772CB" w:rsidRDefault="008772CB" w:rsidP="003E5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44491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R4x79dCLEP8iW3vGdS/XCPLhp0U=" w:salt="pTtJRFs4eNQwh9va0KIi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44491"/>
    <w:rsid w:val="0037505F"/>
    <w:rsid w:val="00381649"/>
    <w:rsid w:val="003E5A65"/>
    <w:rsid w:val="00426817"/>
    <w:rsid w:val="004C3A1D"/>
    <w:rsid w:val="004D5560"/>
    <w:rsid w:val="0052717C"/>
    <w:rsid w:val="005A10D9"/>
    <w:rsid w:val="005C6989"/>
    <w:rsid w:val="005E082C"/>
    <w:rsid w:val="007608D3"/>
    <w:rsid w:val="0079336D"/>
    <w:rsid w:val="00797F2E"/>
    <w:rsid w:val="007E18ED"/>
    <w:rsid w:val="008772CB"/>
    <w:rsid w:val="009633B1"/>
    <w:rsid w:val="009B001E"/>
    <w:rsid w:val="009F2A69"/>
    <w:rsid w:val="00A154D6"/>
    <w:rsid w:val="00A64F33"/>
    <w:rsid w:val="00A70E9C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22F9E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aapetrina</cp:lastModifiedBy>
  <cp:revision>6</cp:revision>
  <dcterms:created xsi:type="dcterms:W3CDTF">2018-11-01T10:11:00Z</dcterms:created>
  <dcterms:modified xsi:type="dcterms:W3CDTF">2019-11-06T06:11:00Z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